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C67B" w14:textId="5CBFB2E1" w:rsidR="00080E61" w:rsidRPr="00846F47" w:rsidRDefault="00846F47" w:rsidP="00846F47">
      <w:pPr>
        <w:rPr>
          <w:sz w:val="36"/>
          <w:szCs w:val="36"/>
          <w:lang w:val="en-US"/>
        </w:rPr>
      </w:pPr>
      <w:r w:rsidRPr="00846F47">
        <w:rPr>
          <w:sz w:val="36"/>
          <w:szCs w:val="36"/>
          <w:lang w:val="en-US"/>
        </w:rPr>
        <w:t>Address by Registrar from 2.00 PM to 4.30 PM</w:t>
      </w:r>
    </w:p>
    <w:sectPr w:rsidR="00080E61" w:rsidRPr="00846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E2"/>
    <w:rsid w:val="00080E61"/>
    <w:rsid w:val="00846F47"/>
    <w:rsid w:val="008C3EE5"/>
    <w:rsid w:val="00B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961"/>
  <w15:chartTrackingRefBased/>
  <w15:docId w15:val="{B03CB1D2-5B5C-4FA0-ADEF-F95841D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2024-02-15T03:59:00Z</dcterms:created>
  <dcterms:modified xsi:type="dcterms:W3CDTF">2024-02-15T03:59:00Z</dcterms:modified>
</cp:coreProperties>
</file>