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4A" w:rsidRPr="00584241" w:rsidRDefault="00584241">
      <w:pPr>
        <w:rPr>
          <w:rFonts w:ascii="Times New Roman" w:hAnsi="Times New Roman" w:cs="Times New Roman"/>
          <w:sz w:val="24"/>
          <w:szCs w:val="24"/>
        </w:rPr>
      </w:pPr>
      <w:r w:rsidRPr="00584241">
        <w:rPr>
          <w:rFonts w:ascii="Times New Roman" w:hAnsi="Times New Roman" w:cs="Times New Roman"/>
          <w:sz w:val="24"/>
          <w:szCs w:val="24"/>
        </w:rPr>
        <w:t>FGC University Level Workshop</w:t>
      </w:r>
    </w:p>
    <w:sectPr w:rsidR="0062714A" w:rsidRPr="00584241" w:rsidSect="0028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241"/>
    <w:rsid w:val="00237497"/>
    <w:rsid w:val="0028468C"/>
    <w:rsid w:val="00291132"/>
    <w:rsid w:val="0058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MITHYANTHAYA</dc:creator>
  <cp:lastModifiedBy>MITHYANTHAYA</cp:lastModifiedBy>
  <cp:revision>1</cp:revision>
  <dcterms:created xsi:type="dcterms:W3CDTF">2019-06-14T04:57:00Z</dcterms:created>
  <dcterms:modified xsi:type="dcterms:W3CDTF">2019-06-14T04:57:00Z</dcterms:modified>
</cp:coreProperties>
</file>